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CCA" w:rsidRDefault="00910CCA" w:rsidP="00910CCA">
      <w:pPr>
        <w:spacing w:line="480" w:lineRule="auto"/>
        <w:rPr>
          <w:rFonts w:ascii="Times New Roman" w:hAnsi="Times New Roman" w:cs="Times New Roman"/>
          <w:sz w:val="24"/>
          <w:szCs w:val="24"/>
        </w:rPr>
      </w:pPr>
    </w:p>
    <w:p w:rsidR="00910CCA" w:rsidRDefault="00910CCA" w:rsidP="00910CCA">
      <w:pPr>
        <w:spacing w:line="480" w:lineRule="auto"/>
        <w:rPr>
          <w:rFonts w:ascii="Times New Roman" w:hAnsi="Times New Roman" w:cs="Times New Roman"/>
          <w:sz w:val="24"/>
          <w:szCs w:val="24"/>
        </w:rPr>
      </w:pPr>
    </w:p>
    <w:p w:rsidR="00910CCA" w:rsidRDefault="00910CCA" w:rsidP="00910CCA">
      <w:pPr>
        <w:spacing w:line="480" w:lineRule="auto"/>
        <w:rPr>
          <w:rFonts w:ascii="Times New Roman" w:hAnsi="Times New Roman" w:cs="Times New Roman"/>
          <w:sz w:val="24"/>
          <w:szCs w:val="24"/>
        </w:rPr>
      </w:pPr>
    </w:p>
    <w:p w:rsidR="00910CCA" w:rsidRDefault="00910CCA" w:rsidP="00910CCA">
      <w:pPr>
        <w:spacing w:line="480" w:lineRule="auto"/>
        <w:rPr>
          <w:rFonts w:ascii="Times New Roman" w:hAnsi="Times New Roman" w:cs="Times New Roman"/>
          <w:sz w:val="24"/>
          <w:szCs w:val="24"/>
        </w:rPr>
      </w:pPr>
    </w:p>
    <w:p w:rsidR="006F717A" w:rsidRDefault="00910CCA" w:rsidP="00910CCA">
      <w:pPr>
        <w:spacing w:line="480" w:lineRule="auto"/>
        <w:jc w:val="center"/>
        <w:rPr>
          <w:rFonts w:ascii="Times New Roman" w:hAnsi="Times New Roman" w:cs="Times New Roman"/>
          <w:sz w:val="24"/>
          <w:szCs w:val="24"/>
        </w:rPr>
      </w:pPr>
      <w:r>
        <w:rPr>
          <w:rFonts w:ascii="Times New Roman" w:hAnsi="Times New Roman" w:cs="Times New Roman"/>
          <w:sz w:val="24"/>
          <w:szCs w:val="24"/>
        </w:rPr>
        <w:t>Orientalism</w:t>
      </w:r>
    </w:p>
    <w:p w:rsidR="00910CCA" w:rsidRDefault="00910CCA" w:rsidP="00910CCA">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910CCA" w:rsidRDefault="00910CCA" w:rsidP="00910CCA">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Institution </w:t>
      </w:r>
      <w:bookmarkStart w:id="0" w:name="_GoBack"/>
      <w:bookmarkEnd w:id="0"/>
      <w:r>
        <w:rPr>
          <w:rFonts w:ascii="Times New Roman" w:hAnsi="Times New Roman" w:cs="Times New Roman"/>
          <w:sz w:val="24"/>
          <w:szCs w:val="24"/>
        </w:rPr>
        <w:t>Affiliation</w:t>
      </w:r>
    </w:p>
    <w:p w:rsidR="00910CCA" w:rsidRDefault="00910CCA" w:rsidP="00910CCA">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910CCA" w:rsidRDefault="00910CCA" w:rsidP="00910CCA">
      <w:pPr>
        <w:spacing w:line="480" w:lineRule="auto"/>
        <w:jc w:val="center"/>
        <w:rPr>
          <w:rFonts w:ascii="Times New Roman" w:hAnsi="Times New Roman" w:cs="Times New Roman"/>
          <w:sz w:val="24"/>
          <w:szCs w:val="24"/>
        </w:rPr>
      </w:pPr>
    </w:p>
    <w:p w:rsidR="00910CCA" w:rsidRDefault="00910CCA" w:rsidP="00910CCA">
      <w:pPr>
        <w:spacing w:line="480" w:lineRule="auto"/>
        <w:jc w:val="center"/>
        <w:rPr>
          <w:rFonts w:ascii="Times New Roman" w:hAnsi="Times New Roman" w:cs="Times New Roman"/>
          <w:sz w:val="24"/>
          <w:szCs w:val="24"/>
        </w:rPr>
      </w:pPr>
    </w:p>
    <w:p w:rsidR="00910CCA" w:rsidRDefault="00910CCA" w:rsidP="00910CCA">
      <w:pPr>
        <w:spacing w:line="480" w:lineRule="auto"/>
        <w:jc w:val="center"/>
        <w:rPr>
          <w:rFonts w:ascii="Times New Roman" w:hAnsi="Times New Roman" w:cs="Times New Roman"/>
          <w:sz w:val="24"/>
          <w:szCs w:val="24"/>
        </w:rPr>
      </w:pPr>
    </w:p>
    <w:p w:rsidR="00910CCA" w:rsidRDefault="00910CCA" w:rsidP="00910CCA">
      <w:pPr>
        <w:spacing w:line="480" w:lineRule="auto"/>
        <w:jc w:val="center"/>
        <w:rPr>
          <w:rFonts w:ascii="Times New Roman" w:hAnsi="Times New Roman" w:cs="Times New Roman"/>
          <w:sz w:val="24"/>
          <w:szCs w:val="24"/>
        </w:rPr>
      </w:pPr>
    </w:p>
    <w:p w:rsidR="00910CCA" w:rsidRDefault="00910CCA" w:rsidP="00910CCA">
      <w:pPr>
        <w:spacing w:line="480" w:lineRule="auto"/>
        <w:jc w:val="center"/>
        <w:rPr>
          <w:rFonts w:ascii="Times New Roman" w:hAnsi="Times New Roman" w:cs="Times New Roman"/>
          <w:sz w:val="24"/>
          <w:szCs w:val="24"/>
        </w:rPr>
      </w:pPr>
    </w:p>
    <w:p w:rsidR="00910CCA" w:rsidRDefault="00910CCA" w:rsidP="00910CCA">
      <w:pPr>
        <w:spacing w:line="480" w:lineRule="auto"/>
        <w:jc w:val="center"/>
        <w:rPr>
          <w:rFonts w:ascii="Times New Roman" w:hAnsi="Times New Roman" w:cs="Times New Roman"/>
          <w:sz w:val="24"/>
          <w:szCs w:val="24"/>
        </w:rPr>
      </w:pPr>
    </w:p>
    <w:p w:rsidR="00910CCA" w:rsidRDefault="00910CCA" w:rsidP="00910CCA">
      <w:pPr>
        <w:spacing w:line="480" w:lineRule="auto"/>
        <w:jc w:val="center"/>
        <w:rPr>
          <w:rFonts w:ascii="Times New Roman" w:hAnsi="Times New Roman" w:cs="Times New Roman"/>
          <w:sz w:val="24"/>
          <w:szCs w:val="24"/>
        </w:rPr>
      </w:pPr>
    </w:p>
    <w:p w:rsidR="00910CCA" w:rsidRDefault="00910CCA" w:rsidP="00910CCA">
      <w:pPr>
        <w:spacing w:line="480" w:lineRule="auto"/>
        <w:jc w:val="center"/>
        <w:rPr>
          <w:rFonts w:ascii="Times New Roman" w:hAnsi="Times New Roman" w:cs="Times New Roman"/>
          <w:sz w:val="24"/>
          <w:szCs w:val="24"/>
        </w:rPr>
      </w:pPr>
    </w:p>
    <w:p w:rsidR="00910CCA" w:rsidRDefault="00910CCA" w:rsidP="00910CCA">
      <w:pPr>
        <w:spacing w:line="480" w:lineRule="auto"/>
        <w:jc w:val="center"/>
        <w:rPr>
          <w:rFonts w:ascii="Times New Roman" w:hAnsi="Times New Roman" w:cs="Times New Roman"/>
          <w:sz w:val="24"/>
          <w:szCs w:val="24"/>
        </w:rPr>
      </w:pPr>
    </w:p>
    <w:p w:rsidR="00910CCA" w:rsidRDefault="00910CCA" w:rsidP="00910CCA">
      <w:pPr>
        <w:spacing w:line="480" w:lineRule="auto"/>
        <w:jc w:val="center"/>
        <w:rPr>
          <w:rFonts w:ascii="Times New Roman" w:hAnsi="Times New Roman" w:cs="Times New Roman"/>
          <w:sz w:val="24"/>
          <w:szCs w:val="24"/>
        </w:rPr>
      </w:pPr>
    </w:p>
    <w:p w:rsidR="00910CCA" w:rsidRPr="00910CCA" w:rsidRDefault="00910CCA" w:rsidP="00910CCA">
      <w:pPr>
        <w:spacing w:line="480" w:lineRule="auto"/>
        <w:jc w:val="center"/>
        <w:rPr>
          <w:rFonts w:ascii="Times New Roman" w:hAnsi="Times New Roman" w:cs="Times New Roman"/>
          <w:b/>
          <w:sz w:val="24"/>
          <w:szCs w:val="24"/>
        </w:rPr>
      </w:pPr>
      <w:r w:rsidRPr="00910CCA">
        <w:rPr>
          <w:rFonts w:ascii="Times New Roman" w:hAnsi="Times New Roman" w:cs="Times New Roman"/>
          <w:b/>
          <w:sz w:val="24"/>
          <w:szCs w:val="24"/>
        </w:rPr>
        <w:lastRenderedPageBreak/>
        <w:t xml:space="preserve">Orientalism </w:t>
      </w:r>
    </w:p>
    <w:p w:rsidR="00DD6417" w:rsidRDefault="00910CCA" w:rsidP="001E1A4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Orientalism </w:t>
      </w:r>
      <w:r w:rsidR="004437C7">
        <w:rPr>
          <w:rFonts w:ascii="Times New Roman" w:hAnsi="Times New Roman" w:cs="Times New Roman"/>
          <w:sz w:val="24"/>
          <w:szCs w:val="24"/>
        </w:rPr>
        <w:t xml:space="preserve">was illustrated by Said as the cultural or people’s </w:t>
      </w:r>
      <w:r w:rsidR="00FE49D2">
        <w:rPr>
          <w:rFonts w:ascii="Times New Roman" w:hAnsi="Times New Roman" w:cs="Times New Roman"/>
          <w:sz w:val="24"/>
          <w:szCs w:val="24"/>
        </w:rPr>
        <w:t>believes,</w:t>
      </w:r>
      <w:r w:rsidR="004437C7">
        <w:rPr>
          <w:rFonts w:ascii="Times New Roman" w:hAnsi="Times New Roman" w:cs="Times New Roman"/>
          <w:sz w:val="24"/>
          <w:szCs w:val="24"/>
        </w:rPr>
        <w:t xml:space="preserve"> or the </w:t>
      </w:r>
      <w:r w:rsidR="00FE49D2">
        <w:rPr>
          <w:rFonts w:ascii="Times New Roman" w:hAnsi="Times New Roman" w:cs="Times New Roman"/>
          <w:sz w:val="24"/>
          <w:szCs w:val="24"/>
        </w:rPr>
        <w:t>theories explaining</w:t>
      </w:r>
      <w:r w:rsidR="004437C7">
        <w:rPr>
          <w:rFonts w:ascii="Times New Roman" w:hAnsi="Times New Roman" w:cs="Times New Roman"/>
          <w:sz w:val="24"/>
          <w:szCs w:val="24"/>
        </w:rPr>
        <w:t xml:space="preserve"> certain society existence or life. He illustrated</w:t>
      </w:r>
      <w:r w:rsidR="00FE49D2">
        <w:rPr>
          <w:rFonts w:ascii="Times New Roman" w:hAnsi="Times New Roman" w:cs="Times New Roman"/>
          <w:sz w:val="24"/>
          <w:szCs w:val="24"/>
        </w:rPr>
        <w:t xml:space="preserve"> that </w:t>
      </w:r>
      <w:r w:rsidR="004437C7">
        <w:rPr>
          <w:rFonts w:ascii="Times New Roman" w:hAnsi="Times New Roman" w:cs="Times New Roman"/>
          <w:sz w:val="24"/>
          <w:szCs w:val="24"/>
        </w:rPr>
        <w:t xml:space="preserve">believes of </w:t>
      </w:r>
      <w:r w:rsidR="001E1A43">
        <w:rPr>
          <w:rFonts w:ascii="Times New Roman" w:hAnsi="Times New Roman" w:cs="Times New Roman"/>
          <w:sz w:val="24"/>
          <w:szCs w:val="24"/>
        </w:rPr>
        <w:t>East</w:t>
      </w:r>
      <w:r w:rsidR="004437C7">
        <w:rPr>
          <w:rFonts w:ascii="Times New Roman" w:hAnsi="Times New Roman" w:cs="Times New Roman"/>
          <w:sz w:val="24"/>
          <w:szCs w:val="24"/>
        </w:rPr>
        <w:t xml:space="preserve"> countries are </w:t>
      </w:r>
      <w:r w:rsidR="00FE49D2">
        <w:rPr>
          <w:rFonts w:ascii="Times New Roman" w:hAnsi="Times New Roman" w:cs="Times New Roman"/>
          <w:sz w:val="24"/>
          <w:szCs w:val="24"/>
        </w:rPr>
        <w:t xml:space="preserve">different from </w:t>
      </w:r>
      <w:r w:rsidR="001E1A43">
        <w:rPr>
          <w:rFonts w:ascii="Times New Roman" w:hAnsi="Times New Roman" w:cs="Times New Roman"/>
          <w:sz w:val="24"/>
          <w:szCs w:val="24"/>
        </w:rPr>
        <w:t xml:space="preserve">the </w:t>
      </w:r>
      <w:r w:rsidR="004437C7">
        <w:rPr>
          <w:rFonts w:ascii="Times New Roman" w:hAnsi="Times New Roman" w:cs="Times New Roman"/>
          <w:sz w:val="24"/>
          <w:szCs w:val="24"/>
        </w:rPr>
        <w:t>belie</w:t>
      </w:r>
      <w:r w:rsidR="001E1A43">
        <w:rPr>
          <w:rFonts w:ascii="Times New Roman" w:hAnsi="Times New Roman" w:cs="Times New Roman"/>
          <w:sz w:val="24"/>
          <w:szCs w:val="24"/>
        </w:rPr>
        <w:t>f</w:t>
      </w:r>
      <w:r w:rsidR="004437C7">
        <w:rPr>
          <w:rFonts w:ascii="Times New Roman" w:hAnsi="Times New Roman" w:cs="Times New Roman"/>
          <w:sz w:val="24"/>
          <w:szCs w:val="24"/>
        </w:rPr>
        <w:t xml:space="preserve">s of the west.  </w:t>
      </w:r>
      <w:r w:rsidR="00FE49D2">
        <w:rPr>
          <w:rFonts w:ascii="Times New Roman" w:hAnsi="Times New Roman" w:cs="Times New Roman"/>
          <w:sz w:val="24"/>
          <w:szCs w:val="24"/>
        </w:rPr>
        <w:t>Many historical literature authors are orientalists because they write stories basing on the specific believes of the society for example American culture.  Thus orientalism can be define</w:t>
      </w:r>
      <w:r w:rsidR="001E1A43">
        <w:rPr>
          <w:rFonts w:ascii="Times New Roman" w:hAnsi="Times New Roman" w:cs="Times New Roman"/>
          <w:sz w:val="24"/>
          <w:szCs w:val="24"/>
        </w:rPr>
        <w:t>d</w:t>
      </w:r>
      <w:r w:rsidR="00FE49D2">
        <w:rPr>
          <w:rFonts w:ascii="Times New Roman" w:hAnsi="Times New Roman" w:cs="Times New Roman"/>
          <w:sz w:val="24"/>
          <w:szCs w:val="24"/>
        </w:rPr>
        <w:t xml:space="preserve"> as the aspect of people’s believes that makes them think they are different from other people</w:t>
      </w:r>
      <w:r w:rsidR="001E1A43">
        <w:rPr>
          <w:rFonts w:ascii="Times New Roman" w:hAnsi="Times New Roman" w:cs="Times New Roman"/>
          <w:sz w:val="24"/>
          <w:szCs w:val="24"/>
        </w:rPr>
        <w:t xml:space="preserve"> from different </w:t>
      </w:r>
      <w:r w:rsidR="002D59B6">
        <w:rPr>
          <w:rFonts w:ascii="Times New Roman" w:hAnsi="Times New Roman" w:cs="Times New Roman"/>
          <w:sz w:val="24"/>
          <w:szCs w:val="24"/>
        </w:rPr>
        <w:t>societies (</w:t>
      </w:r>
      <w:r w:rsidR="002D59B6" w:rsidRPr="002D59B6">
        <w:rPr>
          <w:rFonts w:ascii="Times New Roman" w:hAnsi="Times New Roman" w:cs="Times New Roman"/>
          <w:sz w:val="24"/>
          <w:szCs w:val="24"/>
        </w:rPr>
        <w:t>Said, 1978</w:t>
      </w:r>
      <w:r w:rsidR="002D59B6">
        <w:rPr>
          <w:rFonts w:ascii="Times New Roman" w:hAnsi="Times New Roman" w:cs="Times New Roman"/>
          <w:sz w:val="24"/>
          <w:szCs w:val="24"/>
        </w:rPr>
        <w:t>)</w:t>
      </w:r>
      <w:r w:rsidR="00FE49D2">
        <w:rPr>
          <w:rFonts w:ascii="Times New Roman" w:hAnsi="Times New Roman" w:cs="Times New Roman"/>
          <w:sz w:val="24"/>
          <w:szCs w:val="24"/>
        </w:rPr>
        <w:t>. For example</w:t>
      </w:r>
      <w:r w:rsidR="001E1A43">
        <w:rPr>
          <w:rFonts w:ascii="Times New Roman" w:hAnsi="Times New Roman" w:cs="Times New Roman"/>
          <w:sz w:val="24"/>
          <w:szCs w:val="24"/>
        </w:rPr>
        <w:t>,</w:t>
      </w:r>
      <w:r w:rsidR="00FE49D2">
        <w:rPr>
          <w:rFonts w:ascii="Times New Roman" w:hAnsi="Times New Roman" w:cs="Times New Roman"/>
          <w:sz w:val="24"/>
          <w:szCs w:val="24"/>
        </w:rPr>
        <w:t xml:space="preserve"> the West believe</w:t>
      </w:r>
      <w:r w:rsidR="001E1A43">
        <w:rPr>
          <w:rFonts w:ascii="Times New Roman" w:hAnsi="Times New Roman" w:cs="Times New Roman"/>
          <w:sz w:val="24"/>
          <w:szCs w:val="24"/>
        </w:rPr>
        <w:t>s</w:t>
      </w:r>
      <w:r w:rsidR="00FE49D2">
        <w:rPr>
          <w:rFonts w:ascii="Times New Roman" w:hAnsi="Times New Roman" w:cs="Times New Roman"/>
          <w:sz w:val="24"/>
          <w:szCs w:val="24"/>
        </w:rPr>
        <w:t xml:space="preserve"> they are different from the East</w:t>
      </w:r>
      <w:r w:rsidR="001E1A43">
        <w:rPr>
          <w:rFonts w:ascii="Times New Roman" w:hAnsi="Times New Roman" w:cs="Times New Roman"/>
          <w:sz w:val="24"/>
          <w:szCs w:val="24"/>
        </w:rPr>
        <w:t xml:space="preserve"> people</w:t>
      </w:r>
      <w:r w:rsidR="00FE49D2">
        <w:rPr>
          <w:rFonts w:ascii="Times New Roman" w:hAnsi="Times New Roman" w:cs="Times New Roman"/>
          <w:sz w:val="24"/>
          <w:szCs w:val="24"/>
        </w:rPr>
        <w:t xml:space="preserve"> due to differences in belie</w:t>
      </w:r>
      <w:r w:rsidR="001E1A43">
        <w:rPr>
          <w:rFonts w:ascii="Times New Roman" w:hAnsi="Times New Roman" w:cs="Times New Roman"/>
          <w:sz w:val="24"/>
          <w:szCs w:val="24"/>
        </w:rPr>
        <w:t>f</w:t>
      </w:r>
      <w:r w:rsidR="00FE49D2">
        <w:rPr>
          <w:rFonts w:ascii="Times New Roman" w:hAnsi="Times New Roman" w:cs="Times New Roman"/>
          <w:sz w:val="24"/>
          <w:szCs w:val="24"/>
        </w:rPr>
        <w:t xml:space="preserve">s such as </w:t>
      </w:r>
      <w:r w:rsidR="00DD6417">
        <w:rPr>
          <w:rFonts w:ascii="Times New Roman" w:hAnsi="Times New Roman" w:cs="Times New Roman"/>
          <w:sz w:val="24"/>
          <w:szCs w:val="24"/>
        </w:rPr>
        <w:t xml:space="preserve">religion. Orientalism is said by </w:t>
      </w:r>
      <w:r w:rsidR="00D86DA3">
        <w:rPr>
          <w:rFonts w:ascii="Times New Roman" w:hAnsi="Times New Roman" w:cs="Times New Roman"/>
          <w:sz w:val="24"/>
          <w:szCs w:val="24"/>
        </w:rPr>
        <w:t>Said to</w:t>
      </w:r>
      <w:r w:rsidR="00DD6417">
        <w:rPr>
          <w:rFonts w:ascii="Times New Roman" w:hAnsi="Times New Roman" w:cs="Times New Roman"/>
          <w:sz w:val="24"/>
          <w:szCs w:val="24"/>
        </w:rPr>
        <w:t xml:space="preserve"> be the root cause of imperialism or racism. For example</w:t>
      </w:r>
      <w:r w:rsidR="001E1A43">
        <w:rPr>
          <w:rFonts w:ascii="Times New Roman" w:hAnsi="Times New Roman" w:cs="Times New Roman"/>
          <w:sz w:val="24"/>
          <w:szCs w:val="24"/>
        </w:rPr>
        <w:t>,</w:t>
      </w:r>
      <w:r w:rsidR="00DD6417">
        <w:rPr>
          <w:rFonts w:ascii="Times New Roman" w:hAnsi="Times New Roman" w:cs="Times New Roman"/>
          <w:sz w:val="24"/>
          <w:szCs w:val="24"/>
        </w:rPr>
        <w:t xml:space="preserve"> the West gained power over the East by colonizing them thus the west can have a common belie</w:t>
      </w:r>
      <w:r w:rsidR="001E1A43">
        <w:rPr>
          <w:rFonts w:ascii="Times New Roman" w:hAnsi="Times New Roman" w:cs="Times New Roman"/>
          <w:sz w:val="24"/>
          <w:szCs w:val="24"/>
        </w:rPr>
        <w:t>f</w:t>
      </w:r>
      <w:r w:rsidR="00DD6417">
        <w:rPr>
          <w:rFonts w:ascii="Times New Roman" w:hAnsi="Times New Roman" w:cs="Times New Roman"/>
          <w:sz w:val="24"/>
          <w:szCs w:val="24"/>
        </w:rPr>
        <w:t xml:space="preserve"> they are powerful than the East people leading to racism. Said found out orientalism is problematic because it help</w:t>
      </w:r>
      <w:r w:rsidR="001E1A43">
        <w:rPr>
          <w:rFonts w:ascii="Times New Roman" w:hAnsi="Times New Roman" w:cs="Times New Roman"/>
          <w:sz w:val="24"/>
          <w:szCs w:val="24"/>
        </w:rPr>
        <w:t>s</w:t>
      </w:r>
      <w:r w:rsidR="00DD6417">
        <w:rPr>
          <w:rFonts w:ascii="Times New Roman" w:hAnsi="Times New Roman" w:cs="Times New Roman"/>
          <w:sz w:val="24"/>
          <w:szCs w:val="24"/>
        </w:rPr>
        <w:t xml:space="preserve"> people to illustrate their differences leading to colonization or racism. It can result from one society seeing another society powerless because of their cultural belie</w:t>
      </w:r>
      <w:r w:rsidR="001E1A43">
        <w:rPr>
          <w:rFonts w:ascii="Times New Roman" w:hAnsi="Times New Roman" w:cs="Times New Roman"/>
          <w:sz w:val="24"/>
          <w:szCs w:val="24"/>
        </w:rPr>
        <w:t>f</w:t>
      </w:r>
      <w:r w:rsidR="00DD6417">
        <w:rPr>
          <w:rFonts w:ascii="Times New Roman" w:hAnsi="Times New Roman" w:cs="Times New Roman"/>
          <w:sz w:val="24"/>
          <w:szCs w:val="24"/>
        </w:rPr>
        <w:t xml:space="preserve">s and lifestyle. </w:t>
      </w:r>
    </w:p>
    <w:p w:rsidR="001E1A43" w:rsidRDefault="001E1A43" w:rsidP="00910CCA">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DD6417">
        <w:rPr>
          <w:rFonts w:ascii="Times New Roman" w:hAnsi="Times New Roman" w:cs="Times New Roman"/>
          <w:sz w:val="24"/>
          <w:szCs w:val="24"/>
        </w:rPr>
        <w:t xml:space="preserve">The concept of orientalism was </w:t>
      </w:r>
      <w:r>
        <w:rPr>
          <w:rFonts w:ascii="Times New Roman" w:hAnsi="Times New Roman" w:cs="Times New Roman"/>
          <w:sz w:val="24"/>
          <w:szCs w:val="24"/>
        </w:rPr>
        <w:t>in</w:t>
      </w:r>
      <w:r w:rsidR="00DD6417">
        <w:rPr>
          <w:rFonts w:ascii="Times New Roman" w:hAnsi="Times New Roman" w:cs="Times New Roman"/>
          <w:sz w:val="24"/>
          <w:szCs w:val="24"/>
        </w:rPr>
        <w:t>co</w:t>
      </w:r>
      <w:r>
        <w:rPr>
          <w:rFonts w:ascii="Times New Roman" w:hAnsi="Times New Roman" w:cs="Times New Roman"/>
          <w:sz w:val="24"/>
          <w:szCs w:val="24"/>
        </w:rPr>
        <w:t>rpo</w:t>
      </w:r>
      <w:r w:rsidR="00DD6417">
        <w:rPr>
          <w:rFonts w:ascii="Times New Roman" w:hAnsi="Times New Roman" w:cs="Times New Roman"/>
          <w:sz w:val="24"/>
          <w:szCs w:val="24"/>
        </w:rPr>
        <w:t>rated</w:t>
      </w:r>
      <w:r w:rsidR="00D86DA3">
        <w:rPr>
          <w:rFonts w:ascii="Times New Roman" w:hAnsi="Times New Roman" w:cs="Times New Roman"/>
          <w:sz w:val="24"/>
          <w:szCs w:val="24"/>
        </w:rPr>
        <w:t xml:space="preserve"> in the Heart of Darkness novel which maintains the aspect of racism as a result of imperialism</w:t>
      </w:r>
      <w:r>
        <w:rPr>
          <w:rFonts w:ascii="Times New Roman" w:hAnsi="Times New Roman" w:cs="Times New Roman"/>
          <w:sz w:val="24"/>
          <w:szCs w:val="24"/>
        </w:rPr>
        <w:t xml:space="preserve"> which brought class and racism between Africans and colonists. </w:t>
      </w:r>
      <w:r w:rsidR="00D86DA3">
        <w:rPr>
          <w:rFonts w:ascii="Times New Roman" w:hAnsi="Times New Roman" w:cs="Times New Roman"/>
          <w:sz w:val="24"/>
          <w:szCs w:val="24"/>
        </w:rPr>
        <w:t>The book illustrated how the Africans passed through atrocities as a result</w:t>
      </w:r>
      <w:r>
        <w:rPr>
          <w:rFonts w:ascii="Times New Roman" w:hAnsi="Times New Roman" w:cs="Times New Roman"/>
          <w:sz w:val="24"/>
          <w:szCs w:val="24"/>
        </w:rPr>
        <w:t xml:space="preserve"> of the western colonial power who thought they were different from </w:t>
      </w:r>
      <w:r w:rsidR="002D59B6">
        <w:rPr>
          <w:rFonts w:ascii="Times New Roman" w:hAnsi="Times New Roman" w:cs="Times New Roman"/>
          <w:sz w:val="24"/>
          <w:szCs w:val="24"/>
        </w:rPr>
        <w:t>Africans (Brantlinger, 1990).</w:t>
      </w:r>
      <w:r w:rsidR="00D86DA3">
        <w:rPr>
          <w:rFonts w:ascii="Times New Roman" w:hAnsi="Times New Roman" w:cs="Times New Roman"/>
          <w:sz w:val="24"/>
          <w:szCs w:val="24"/>
        </w:rPr>
        <w:t>T</w:t>
      </w:r>
      <w:r w:rsidR="005C115B">
        <w:rPr>
          <w:rFonts w:ascii="Times New Roman" w:hAnsi="Times New Roman" w:cs="Times New Roman"/>
          <w:sz w:val="24"/>
          <w:szCs w:val="24"/>
        </w:rPr>
        <w:t xml:space="preserve">he concept of orientalism </w:t>
      </w:r>
      <w:r>
        <w:rPr>
          <w:rFonts w:ascii="Times New Roman" w:hAnsi="Times New Roman" w:cs="Times New Roman"/>
          <w:sz w:val="24"/>
          <w:szCs w:val="24"/>
        </w:rPr>
        <w:t>was illustrated</w:t>
      </w:r>
      <w:r w:rsidR="00DF537D">
        <w:rPr>
          <w:rFonts w:ascii="Times New Roman" w:hAnsi="Times New Roman" w:cs="Times New Roman"/>
          <w:sz w:val="24"/>
          <w:szCs w:val="24"/>
        </w:rPr>
        <w:t xml:space="preserve"> by the British colonists in Congo Africa. Marlow explained that there was no difference between the </w:t>
      </w:r>
      <w:r>
        <w:rPr>
          <w:rFonts w:ascii="Times New Roman" w:hAnsi="Times New Roman" w:cs="Times New Roman"/>
          <w:sz w:val="24"/>
          <w:szCs w:val="24"/>
        </w:rPr>
        <w:t>conquests</w:t>
      </w:r>
      <w:r w:rsidR="00DF537D">
        <w:rPr>
          <w:rFonts w:ascii="Times New Roman" w:hAnsi="Times New Roman" w:cs="Times New Roman"/>
          <w:sz w:val="24"/>
          <w:szCs w:val="24"/>
        </w:rPr>
        <w:t xml:space="preserve"> that w</w:t>
      </w:r>
      <w:r>
        <w:rPr>
          <w:rFonts w:ascii="Times New Roman" w:hAnsi="Times New Roman" w:cs="Times New Roman"/>
          <w:sz w:val="24"/>
          <w:szCs w:val="24"/>
        </w:rPr>
        <w:t>ere</w:t>
      </w:r>
      <w:r w:rsidR="00DF537D">
        <w:rPr>
          <w:rFonts w:ascii="Times New Roman" w:hAnsi="Times New Roman" w:cs="Times New Roman"/>
          <w:sz w:val="24"/>
          <w:szCs w:val="24"/>
        </w:rPr>
        <w:t xml:space="preserve"> done in the Europe during 16 centuries with </w:t>
      </w:r>
      <w:r w:rsidR="00C47FDA">
        <w:rPr>
          <w:rFonts w:ascii="Times New Roman" w:hAnsi="Times New Roman" w:cs="Times New Roman"/>
          <w:sz w:val="24"/>
          <w:szCs w:val="24"/>
        </w:rPr>
        <w:t>what was</w:t>
      </w:r>
      <w:r w:rsidR="00DF537D">
        <w:rPr>
          <w:rFonts w:ascii="Times New Roman" w:hAnsi="Times New Roman" w:cs="Times New Roman"/>
          <w:sz w:val="24"/>
          <w:szCs w:val="24"/>
        </w:rPr>
        <w:t xml:space="preserve"> going on in Africa. They had only changed </w:t>
      </w:r>
      <w:r>
        <w:rPr>
          <w:rFonts w:ascii="Times New Roman" w:hAnsi="Times New Roman" w:cs="Times New Roman"/>
          <w:sz w:val="24"/>
          <w:szCs w:val="24"/>
        </w:rPr>
        <w:t xml:space="preserve">the </w:t>
      </w:r>
      <w:r w:rsidR="00DF537D">
        <w:rPr>
          <w:rFonts w:ascii="Times New Roman" w:hAnsi="Times New Roman" w:cs="Times New Roman"/>
          <w:sz w:val="24"/>
          <w:szCs w:val="24"/>
        </w:rPr>
        <w:t xml:space="preserve">same tactics but people were treated unfairly by the colonists and they wanted to be seen superior as compared to the Africans. The </w:t>
      </w:r>
      <w:r w:rsidR="00C47FDA">
        <w:rPr>
          <w:rFonts w:ascii="Times New Roman" w:hAnsi="Times New Roman" w:cs="Times New Roman"/>
          <w:sz w:val="24"/>
          <w:szCs w:val="24"/>
        </w:rPr>
        <w:t>colonists colonized</w:t>
      </w:r>
      <w:r w:rsidR="00DF537D">
        <w:rPr>
          <w:rFonts w:ascii="Times New Roman" w:hAnsi="Times New Roman" w:cs="Times New Roman"/>
          <w:sz w:val="24"/>
          <w:szCs w:val="24"/>
        </w:rPr>
        <w:t xml:space="preserve"> Africa due to the </w:t>
      </w:r>
      <w:r>
        <w:rPr>
          <w:rFonts w:ascii="Times New Roman" w:hAnsi="Times New Roman" w:cs="Times New Roman"/>
          <w:sz w:val="24"/>
          <w:szCs w:val="24"/>
        </w:rPr>
        <w:t>aspect of</w:t>
      </w:r>
      <w:r w:rsidR="00DF537D">
        <w:rPr>
          <w:rFonts w:ascii="Times New Roman" w:hAnsi="Times New Roman" w:cs="Times New Roman"/>
          <w:sz w:val="24"/>
          <w:szCs w:val="24"/>
        </w:rPr>
        <w:t xml:space="preserve"> orientalism. </w:t>
      </w:r>
    </w:p>
    <w:p w:rsidR="001E1A43" w:rsidRDefault="00DF537D" w:rsidP="001E1A43">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1E1A43">
        <w:rPr>
          <w:rFonts w:ascii="Times New Roman" w:hAnsi="Times New Roman" w:cs="Times New Roman"/>
          <w:sz w:val="24"/>
          <w:szCs w:val="24"/>
        </w:rPr>
        <w:t xml:space="preserve">Occident </w:t>
      </w:r>
      <w:r w:rsidR="006F717A">
        <w:rPr>
          <w:rFonts w:ascii="Times New Roman" w:hAnsi="Times New Roman" w:cs="Times New Roman"/>
          <w:sz w:val="24"/>
          <w:szCs w:val="24"/>
        </w:rPr>
        <w:t xml:space="preserve">believed </w:t>
      </w:r>
      <w:r w:rsidR="001E1A43">
        <w:rPr>
          <w:rFonts w:ascii="Times New Roman" w:hAnsi="Times New Roman" w:cs="Times New Roman"/>
          <w:sz w:val="24"/>
          <w:szCs w:val="24"/>
        </w:rPr>
        <w:t>they are</w:t>
      </w:r>
      <w:r w:rsidR="006F717A">
        <w:rPr>
          <w:rFonts w:ascii="Times New Roman" w:hAnsi="Times New Roman" w:cs="Times New Roman"/>
          <w:sz w:val="24"/>
          <w:szCs w:val="24"/>
        </w:rPr>
        <w:t xml:space="preserve"> civilized and powerful than other societies like </w:t>
      </w:r>
      <w:r w:rsidR="001E1A43">
        <w:rPr>
          <w:rFonts w:ascii="Times New Roman" w:hAnsi="Times New Roman" w:cs="Times New Roman"/>
          <w:sz w:val="24"/>
          <w:szCs w:val="24"/>
        </w:rPr>
        <w:t xml:space="preserve">the </w:t>
      </w:r>
      <w:r w:rsidR="006F717A">
        <w:rPr>
          <w:rFonts w:ascii="Times New Roman" w:hAnsi="Times New Roman" w:cs="Times New Roman"/>
          <w:sz w:val="24"/>
          <w:szCs w:val="24"/>
        </w:rPr>
        <w:t>Orient</w:t>
      </w:r>
      <w:r w:rsidR="001E1A43">
        <w:rPr>
          <w:rFonts w:ascii="Times New Roman" w:hAnsi="Times New Roman" w:cs="Times New Roman"/>
          <w:sz w:val="24"/>
          <w:szCs w:val="24"/>
        </w:rPr>
        <w:t xml:space="preserve"> which is the same idea of </w:t>
      </w:r>
      <w:r w:rsidR="006F717A">
        <w:rPr>
          <w:rFonts w:ascii="Times New Roman" w:hAnsi="Times New Roman" w:cs="Times New Roman"/>
          <w:sz w:val="24"/>
          <w:szCs w:val="24"/>
        </w:rPr>
        <w:t xml:space="preserve">colonists </w:t>
      </w:r>
      <w:r w:rsidR="001E1A43">
        <w:rPr>
          <w:rFonts w:ascii="Times New Roman" w:hAnsi="Times New Roman" w:cs="Times New Roman"/>
          <w:sz w:val="24"/>
          <w:szCs w:val="24"/>
        </w:rPr>
        <w:t xml:space="preserve">who </w:t>
      </w:r>
      <w:r w:rsidR="006F717A">
        <w:rPr>
          <w:rFonts w:ascii="Times New Roman" w:hAnsi="Times New Roman" w:cs="Times New Roman"/>
          <w:sz w:val="24"/>
          <w:szCs w:val="24"/>
        </w:rPr>
        <w:t xml:space="preserve">thought they were more civilized and </w:t>
      </w:r>
      <w:r w:rsidR="00C47FDA">
        <w:rPr>
          <w:rFonts w:ascii="Times New Roman" w:hAnsi="Times New Roman" w:cs="Times New Roman"/>
          <w:sz w:val="24"/>
          <w:szCs w:val="24"/>
        </w:rPr>
        <w:t>powerful than the</w:t>
      </w:r>
      <w:r w:rsidR="006F717A">
        <w:rPr>
          <w:rFonts w:ascii="Times New Roman" w:hAnsi="Times New Roman" w:cs="Times New Roman"/>
          <w:sz w:val="24"/>
          <w:szCs w:val="24"/>
        </w:rPr>
        <w:t xml:space="preserve"> </w:t>
      </w:r>
      <w:r w:rsidR="00C47FDA">
        <w:rPr>
          <w:rFonts w:ascii="Times New Roman" w:hAnsi="Times New Roman" w:cs="Times New Roman"/>
          <w:sz w:val="24"/>
          <w:szCs w:val="24"/>
        </w:rPr>
        <w:t xml:space="preserve">Africans. Marlow illustrated that Europeans thought they were bringing order </w:t>
      </w:r>
      <w:r w:rsidR="00CA15DF">
        <w:rPr>
          <w:rFonts w:ascii="Times New Roman" w:hAnsi="Times New Roman" w:cs="Times New Roman"/>
          <w:sz w:val="24"/>
          <w:szCs w:val="24"/>
        </w:rPr>
        <w:t>in Africa</w:t>
      </w:r>
      <w:r w:rsidR="00C47FDA">
        <w:rPr>
          <w:rFonts w:ascii="Times New Roman" w:hAnsi="Times New Roman" w:cs="Times New Roman"/>
          <w:sz w:val="24"/>
          <w:szCs w:val="24"/>
        </w:rPr>
        <w:t xml:space="preserve"> but they were creating more chaos than what </w:t>
      </w:r>
      <w:r w:rsidR="002D59B6">
        <w:rPr>
          <w:rFonts w:ascii="Times New Roman" w:hAnsi="Times New Roman" w:cs="Times New Roman"/>
          <w:sz w:val="24"/>
          <w:szCs w:val="24"/>
        </w:rPr>
        <w:t>existed</w:t>
      </w:r>
      <w:r w:rsidR="002D59B6" w:rsidRPr="002D59B6">
        <w:rPr>
          <w:rFonts w:ascii="Times New Roman" w:hAnsi="Times New Roman" w:cs="Times New Roman"/>
          <w:sz w:val="24"/>
          <w:szCs w:val="24"/>
        </w:rPr>
        <w:t xml:space="preserve"> (Brantlinger, 1990).</w:t>
      </w:r>
      <w:r w:rsidR="002D59B6">
        <w:rPr>
          <w:rFonts w:ascii="Times New Roman" w:hAnsi="Times New Roman" w:cs="Times New Roman"/>
          <w:sz w:val="24"/>
          <w:szCs w:val="24"/>
        </w:rPr>
        <w:t xml:space="preserve"> Initially</w:t>
      </w:r>
      <w:r w:rsidR="001E1A43">
        <w:rPr>
          <w:rFonts w:ascii="Times New Roman" w:hAnsi="Times New Roman" w:cs="Times New Roman"/>
          <w:sz w:val="24"/>
          <w:szCs w:val="24"/>
        </w:rPr>
        <w:t>,</w:t>
      </w:r>
      <w:r w:rsidR="00C47FDA">
        <w:rPr>
          <w:rFonts w:ascii="Times New Roman" w:hAnsi="Times New Roman" w:cs="Times New Roman"/>
          <w:sz w:val="24"/>
          <w:szCs w:val="24"/>
        </w:rPr>
        <w:t xml:space="preserve"> Africans had their own culture and traded peacefully along river Congo. Their </w:t>
      </w:r>
      <w:r w:rsidR="00CA15DF">
        <w:rPr>
          <w:rFonts w:ascii="Times New Roman" w:hAnsi="Times New Roman" w:cs="Times New Roman"/>
          <w:sz w:val="24"/>
          <w:szCs w:val="24"/>
        </w:rPr>
        <w:t>beliefs</w:t>
      </w:r>
      <w:r w:rsidR="00C47FDA">
        <w:rPr>
          <w:rFonts w:ascii="Times New Roman" w:hAnsi="Times New Roman" w:cs="Times New Roman"/>
          <w:sz w:val="24"/>
          <w:szCs w:val="24"/>
        </w:rPr>
        <w:t xml:space="preserve"> were different from the Europeans thus the colonists could not bring peace and o</w:t>
      </w:r>
      <w:r w:rsidR="00CA15DF">
        <w:rPr>
          <w:rFonts w:ascii="Times New Roman" w:hAnsi="Times New Roman" w:cs="Times New Roman"/>
          <w:sz w:val="24"/>
          <w:szCs w:val="24"/>
        </w:rPr>
        <w:t xml:space="preserve">rder </w:t>
      </w:r>
      <w:r w:rsidR="001E1A43">
        <w:rPr>
          <w:rFonts w:ascii="Times New Roman" w:hAnsi="Times New Roman" w:cs="Times New Roman"/>
          <w:sz w:val="24"/>
          <w:szCs w:val="24"/>
        </w:rPr>
        <w:t>to</w:t>
      </w:r>
      <w:r w:rsidR="00CA15DF">
        <w:rPr>
          <w:rFonts w:ascii="Times New Roman" w:hAnsi="Times New Roman" w:cs="Times New Roman"/>
          <w:sz w:val="24"/>
          <w:szCs w:val="24"/>
        </w:rPr>
        <w:t xml:space="preserve"> Africa. It was obvious that Africans will start resisting due to their cultural belie</w:t>
      </w:r>
      <w:r w:rsidR="001E1A43">
        <w:rPr>
          <w:rFonts w:ascii="Times New Roman" w:hAnsi="Times New Roman" w:cs="Times New Roman"/>
          <w:sz w:val="24"/>
          <w:szCs w:val="24"/>
        </w:rPr>
        <w:t>f</w:t>
      </w:r>
      <w:r w:rsidR="00CA15DF">
        <w:rPr>
          <w:rFonts w:ascii="Times New Roman" w:hAnsi="Times New Roman" w:cs="Times New Roman"/>
          <w:sz w:val="24"/>
          <w:szCs w:val="24"/>
        </w:rPr>
        <w:t xml:space="preserve">s that are not in line with the British. </w:t>
      </w:r>
      <w:r w:rsidR="00B00D22">
        <w:rPr>
          <w:rFonts w:ascii="Times New Roman" w:hAnsi="Times New Roman" w:cs="Times New Roman"/>
          <w:sz w:val="24"/>
          <w:szCs w:val="24"/>
        </w:rPr>
        <w:t xml:space="preserve">Orientalism also </w:t>
      </w:r>
      <w:r w:rsidR="00FA3D2D">
        <w:rPr>
          <w:rFonts w:ascii="Times New Roman" w:hAnsi="Times New Roman" w:cs="Times New Roman"/>
          <w:sz w:val="24"/>
          <w:szCs w:val="24"/>
        </w:rPr>
        <w:t xml:space="preserve">causes </w:t>
      </w:r>
      <w:r w:rsidR="001E1A43">
        <w:rPr>
          <w:rFonts w:ascii="Times New Roman" w:hAnsi="Times New Roman" w:cs="Times New Roman"/>
          <w:sz w:val="24"/>
          <w:szCs w:val="24"/>
        </w:rPr>
        <w:t xml:space="preserve">the </w:t>
      </w:r>
      <w:r w:rsidR="00FA3D2D">
        <w:rPr>
          <w:rFonts w:ascii="Times New Roman" w:hAnsi="Times New Roman" w:cs="Times New Roman"/>
          <w:sz w:val="24"/>
          <w:szCs w:val="24"/>
        </w:rPr>
        <w:t>alienation</w:t>
      </w:r>
      <w:r w:rsidR="00B00D22">
        <w:rPr>
          <w:rFonts w:ascii="Times New Roman" w:hAnsi="Times New Roman" w:cs="Times New Roman"/>
          <w:sz w:val="24"/>
          <w:szCs w:val="24"/>
        </w:rPr>
        <w:t xml:space="preserve"> of </w:t>
      </w:r>
      <w:r w:rsidR="00FA3D2D">
        <w:rPr>
          <w:rFonts w:ascii="Times New Roman" w:hAnsi="Times New Roman" w:cs="Times New Roman"/>
          <w:sz w:val="24"/>
          <w:szCs w:val="24"/>
        </w:rPr>
        <w:t>society or</w:t>
      </w:r>
      <w:r w:rsidR="00B00D22">
        <w:rPr>
          <w:rFonts w:ascii="Times New Roman" w:hAnsi="Times New Roman" w:cs="Times New Roman"/>
          <w:sz w:val="24"/>
          <w:szCs w:val="24"/>
        </w:rPr>
        <w:t xml:space="preserve"> individuals. According to the Heart of Darkness Marlow and Kurtz </w:t>
      </w:r>
      <w:r w:rsidR="00FA3D2D">
        <w:rPr>
          <w:rFonts w:ascii="Times New Roman" w:hAnsi="Times New Roman" w:cs="Times New Roman"/>
          <w:sz w:val="24"/>
          <w:szCs w:val="24"/>
        </w:rPr>
        <w:t>were self</w:t>
      </w:r>
      <w:r w:rsidR="00B00D22">
        <w:rPr>
          <w:rFonts w:ascii="Times New Roman" w:hAnsi="Times New Roman" w:cs="Times New Roman"/>
          <w:sz w:val="24"/>
          <w:szCs w:val="24"/>
        </w:rPr>
        <w:t xml:space="preserve">-isolated from the African people while they </w:t>
      </w:r>
      <w:r w:rsidR="00FA3D2D">
        <w:rPr>
          <w:rFonts w:ascii="Times New Roman" w:hAnsi="Times New Roman" w:cs="Times New Roman"/>
          <w:sz w:val="24"/>
          <w:szCs w:val="24"/>
        </w:rPr>
        <w:t>were in Congo</w:t>
      </w:r>
      <w:r w:rsidR="00B00D22">
        <w:rPr>
          <w:rFonts w:ascii="Times New Roman" w:hAnsi="Times New Roman" w:cs="Times New Roman"/>
          <w:sz w:val="24"/>
          <w:szCs w:val="24"/>
        </w:rPr>
        <w:t xml:space="preserve"> although they were surrounded </w:t>
      </w:r>
      <w:r w:rsidR="00FA3D2D">
        <w:rPr>
          <w:rFonts w:ascii="Times New Roman" w:hAnsi="Times New Roman" w:cs="Times New Roman"/>
          <w:sz w:val="24"/>
          <w:szCs w:val="24"/>
        </w:rPr>
        <w:t>by many</w:t>
      </w:r>
      <w:r w:rsidR="00B00D22">
        <w:rPr>
          <w:rFonts w:ascii="Times New Roman" w:hAnsi="Times New Roman" w:cs="Times New Roman"/>
          <w:sz w:val="24"/>
          <w:szCs w:val="24"/>
        </w:rPr>
        <w:t xml:space="preserve"> people. </w:t>
      </w:r>
    </w:p>
    <w:p w:rsidR="00910CCA" w:rsidRDefault="001E1A43" w:rsidP="001E1A4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Kurt spend most of the </w:t>
      </w:r>
      <w:r w:rsidR="00B00D22">
        <w:rPr>
          <w:rFonts w:ascii="Times New Roman" w:hAnsi="Times New Roman" w:cs="Times New Roman"/>
          <w:sz w:val="24"/>
          <w:szCs w:val="24"/>
        </w:rPr>
        <w:t>time alone working on the boats than interacting</w:t>
      </w:r>
      <w:r>
        <w:rPr>
          <w:rFonts w:ascii="Times New Roman" w:hAnsi="Times New Roman" w:cs="Times New Roman"/>
          <w:sz w:val="24"/>
          <w:szCs w:val="24"/>
        </w:rPr>
        <w:t xml:space="preserve"> with the Africans</w:t>
      </w:r>
      <w:r w:rsidR="00B00D22">
        <w:rPr>
          <w:rFonts w:ascii="Times New Roman" w:hAnsi="Times New Roman" w:cs="Times New Roman"/>
          <w:sz w:val="24"/>
          <w:szCs w:val="24"/>
        </w:rPr>
        <w:t xml:space="preserve"> until he wished to go back to Europe at a trading </w:t>
      </w:r>
      <w:r w:rsidR="00637C60">
        <w:rPr>
          <w:rFonts w:ascii="Times New Roman" w:hAnsi="Times New Roman" w:cs="Times New Roman"/>
          <w:sz w:val="24"/>
          <w:szCs w:val="24"/>
        </w:rPr>
        <w:t xml:space="preserve">post to be with other </w:t>
      </w:r>
      <w:r w:rsidR="00FA3D2D">
        <w:rPr>
          <w:rFonts w:ascii="Times New Roman" w:hAnsi="Times New Roman" w:cs="Times New Roman"/>
          <w:sz w:val="24"/>
          <w:szCs w:val="24"/>
        </w:rPr>
        <w:t>European people</w:t>
      </w:r>
      <w:r w:rsidR="002D59B6">
        <w:rPr>
          <w:rFonts w:ascii="Times New Roman" w:hAnsi="Times New Roman" w:cs="Times New Roman"/>
          <w:sz w:val="24"/>
          <w:szCs w:val="24"/>
        </w:rPr>
        <w:t xml:space="preserve"> </w:t>
      </w:r>
      <w:r w:rsidR="002D59B6" w:rsidRPr="002D59B6">
        <w:rPr>
          <w:rFonts w:ascii="Times New Roman" w:hAnsi="Times New Roman" w:cs="Times New Roman"/>
          <w:sz w:val="24"/>
          <w:szCs w:val="24"/>
        </w:rPr>
        <w:t xml:space="preserve">(Brantlinger, </w:t>
      </w:r>
      <w:r w:rsidR="002D59B6">
        <w:rPr>
          <w:rFonts w:ascii="Times New Roman" w:hAnsi="Times New Roman" w:cs="Times New Roman"/>
          <w:sz w:val="24"/>
          <w:szCs w:val="24"/>
        </w:rPr>
        <w:t>1990</w:t>
      </w:r>
      <w:r w:rsidRPr="001E1A43">
        <w:rPr>
          <w:rFonts w:ascii="Times New Roman" w:hAnsi="Times New Roman" w:cs="Times New Roman"/>
          <w:sz w:val="24"/>
          <w:szCs w:val="24"/>
        </w:rPr>
        <w:t>).</w:t>
      </w:r>
      <w:r>
        <w:rPr>
          <w:rFonts w:ascii="Times New Roman" w:hAnsi="Times New Roman" w:cs="Times New Roman"/>
          <w:sz w:val="24"/>
          <w:szCs w:val="24"/>
        </w:rPr>
        <w:t xml:space="preserve"> </w:t>
      </w:r>
      <w:r w:rsidR="00FA3D2D">
        <w:rPr>
          <w:rFonts w:ascii="Times New Roman" w:hAnsi="Times New Roman" w:cs="Times New Roman"/>
          <w:sz w:val="24"/>
          <w:szCs w:val="24"/>
        </w:rPr>
        <w:t xml:space="preserve">The concept of orientalism makes people isolate from other people due to cultural differences or ideas. Kurtz did not freely interact with the blacks because he had European cultural believes while Africans could not also interact with him free because he did not share the same cultural </w:t>
      </w:r>
      <w:r>
        <w:rPr>
          <w:rFonts w:ascii="Times New Roman" w:hAnsi="Times New Roman" w:cs="Times New Roman"/>
          <w:sz w:val="24"/>
          <w:szCs w:val="24"/>
        </w:rPr>
        <w:t>beliefs</w:t>
      </w:r>
      <w:r w:rsidR="00FA3D2D">
        <w:rPr>
          <w:rFonts w:ascii="Times New Roman" w:hAnsi="Times New Roman" w:cs="Times New Roman"/>
          <w:sz w:val="24"/>
          <w:szCs w:val="24"/>
        </w:rPr>
        <w:t xml:space="preserve">. Marlow described it in the Novel that African Women never looked at him in the face as European women but he was looked </w:t>
      </w:r>
      <w:r>
        <w:rPr>
          <w:rFonts w:ascii="Times New Roman" w:hAnsi="Times New Roman" w:cs="Times New Roman"/>
          <w:sz w:val="24"/>
          <w:szCs w:val="24"/>
        </w:rPr>
        <w:t xml:space="preserve">at </w:t>
      </w:r>
      <w:r w:rsidR="00FA3D2D">
        <w:rPr>
          <w:rFonts w:ascii="Times New Roman" w:hAnsi="Times New Roman" w:cs="Times New Roman"/>
          <w:sz w:val="24"/>
          <w:szCs w:val="24"/>
        </w:rPr>
        <w:t xml:space="preserve">as if he was condemned to die. This illustrates why orientalism encourages racism because people are not </w:t>
      </w:r>
      <w:r>
        <w:rPr>
          <w:rFonts w:ascii="Times New Roman" w:hAnsi="Times New Roman" w:cs="Times New Roman"/>
          <w:sz w:val="24"/>
          <w:szCs w:val="24"/>
        </w:rPr>
        <w:t>viewed the</w:t>
      </w:r>
      <w:r w:rsidR="00FA3D2D">
        <w:rPr>
          <w:rFonts w:ascii="Times New Roman" w:hAnsi="Times New Roman" w:cs="Times New Roman"/>
          <w:sz w:val="24"/>
          <w:szCs w:val="24"/>
        </w:rPr>
        <w:t xml:space="preserve"> same as humans but they are viewed according to their </w:t>
      </w:r>
      <w:r>
        <w:rPr>
          <w:rFonts w:ascii="Times New Roman" w:hAnsi="Times New Roman" w:cs="Times New Roman"/>
          <w:sz w:val="24"/>
          <w:szCs w:val="24"/>
        </w:rPr>
        <w:t>differences,</w:t>
      </w:r>
      <w:r w:rsidR="00FA3D2D">
        <w:rPr>
          <w:rFonts w:ascii="Times New Roman" w:hAnsi="Times New Roman" w:cs="Times New Roman"/>
          <w:sz w:val="24"/>
          <w:szCs w:val="24"/>
        </w:rPr>
        <w:t xml:space="preserve"> such as skin color, type of religion</w:t>
      </w:r>
      <w:r>
        <w:rPr>
          <w:rFonts w:ascii="Times New Roman" w:hAnsi="Times New Roman" w:cs="Times New Roman"/>
          <w:sz w:val="24"/>
          <w:szCs w:val="24"/>
        </w:rPr>
        <w:t>,</w:t>
      </w:r>
      <w:r w:rsidR="00FA3D2D">
        <w:rPr>
          <w:rFonts w:ascii="Times New Roman" w:hAnsi="Times New Roman" w:cs="Times New Roman"/>
          <w:sz w:val="24"/>
          <w:szCs w:val="24"/>
        </w:rPr>
        <w:t xml:space="preserve"> and knowledge they have. </w:t>
      </w:r>
      <w:r w:rsidR="00B00D22">
        <w:rPr>
          <w:rFonts w:ascii="Times New Roman" w:hAnsi="Times New Roman" w:cs="Times New Roman"/>
          <w:sz w:val="24"/>
          <w:szCs w:val="24"/>
        </w:rPr>
        <w:t xml:space="preserve">  </w:t>
      </w:r>
    </w:p>
    <w:p w:rsidR="001E1A43" w:rsidRDefault="001E1A43" w:rsidP="00910CCA">
      <w:pPr>
        <w:spacing w:line="480" w:lineRule="auto"/>
        <w:rPr>
          <w:rFonts w:ascii="Times New Roman" w:hAnsi="Times New Roman" w:cs="Times New Roman"/>
          <w:sz w:val="24"/>
          <w:szCs w:val="24"/>
        </w:rPr>
      </w:pPr>
    </w:p>
    <w:p w:rsidR="001E1A43" w:rsidRDefault="001E1A43" w:rsidP="00910CCA">
      <w:pPr>
        <w:spacing w:line="480" w:lineRule="auto"/>
        <w:rPr>
          <w:rFonts w:ascii="Times New Roman" w:hAnsi="Times New Roman" w:cs="Times New Roman"/>
          <w:sz w:val="24"/>
          <w:szCs w:val="24"/>
        </w:rPr>
      </w:pPr>
    </w:p>
    <w:p w:rsidR="001E1A43" w:rsidRPr="005C622D" w:rsidRDefault="001E1A43" w:rsidP="00910CCA">
      <w:pPr>
        <w:spacing w:line="480" w:lineRule="auto"/>
        <w:rPr>
          <w:rFonts w:ascii="Times New Roman" w:hAnsi="Times New Roman" w:cs="Times New Roman"/>
          <w:b/>
          <w:sz w:val="24"/>
          <w:szCs w:val="24"/>
        </w:rPr>
      </w:pPr>
      <w:r w:rsidRPr="005C622D">
        <w:rPr>
          <w:rFonts w:ascii="Times New Roman" w:hAnsi="Times New Roman" w:cs="Times New Roman"/>
          <w:b/>
          <w:sz w:val="24"/>
          <w:szCs w:val="24"/>
        </w:rPr>
        <w:lastRenderedPageBreak/>
        <w:t xml:space="preserve">References </w:t>
      </w:r>
    </w:p>
    <w:p w:rsidR="002D59B6" w:rsidRPr="002D59B6" w:rsidRDefault="002D59B6" w:rsidP="002D59B6">
      <w:pPr>
        <w:spacing w:line="480" w:lineRule="auto"/>
        <w:ind w:left="720" w:hanging="720"/>
        <w:rPr>
          <w:rFonts w:ascii="Times New Roman" w:hAnsi="Times New Roman" w:cs="Times New Roman"/>
          <w:sz w:val="24"/>
          <w:szCs w:val="24"/>
        </w:rPr>
      </w:pPr>
      <w:r w:rsidRPr="002D59B6">
        <w:rPr>
          <w:rFonts w:ascii="Times New Roman" w:hAnsi="Times New Roman" w:cs="Times New Roman"/>
          <w:sz w:val="24"/>
          <w:szCs w:val="24"/>
        </w:rPr>
        <w:t xml:space="preserve">Said, E. W. (1978). Knowing the Oriental. In Orientalism (pp. 39-57). Retrieved from </w:t>
      </w:r>
      <w:hyperlink r:id="rId6" w:history="1">
        <w:r w:rsidRPr="002D59B6">
          <w:rPr>
            <w:rStyle w:val="Hyperlink"/>
            <w:rFonts w:ascii="Times New Roman" w:hAnsi="Times New Roman" w:cs="Times New Roman"/>
            <w:sz w:val="24"/>
            <w:szCs w:val="24"/>
          </w:rPr>
          <w:t>https://sites.evergreen.edu/politicalshakespeares/wp-content/uploads/sites/33/2014/12/Said_full.pdf</w:t>
        </w:r>
      </w:hyperlink>
    </w:p>
    <w:p w:rsidR="002D59B6" w:rsidRPr="002D59B6" w:rsidRDefault="002D59B6" w:rsidP="002D59B6">
      <w:pPr>
        <w:spacing w:line="480" w:lineRule="auto"/>
        <w:ind w:left="720" w:hanging="720"/>
        <w:rPr>
          <w:rFonts w:ascii="Times New Roman" w:hAnsi="Times New Roman" w:cs="Times New Roman"/>
          <w:sz w:val="24"/>
          <w:szCs w:val="24"/>
        </w:rPr>
      </w:pPr>
      <w:r w:rsidRPr="002D59B6">
        <w:rPr>
          <w:rFonts w:ascii="Times New Roman" w:hAnsi="Times New Roman" w:cs="Times New Roman"/>
          <w:sz w:val="24"/>
          <w:szCs w:val="24"/>
        </w:rPr>
        <w:t xml:space="preserve">Brantlinger, P. (1990). Epilogue: </w:t>
      </w:r>
      <w:r w:rsidR="00637C60">
        <w:rPr>
          <w:rFonts w:ascii="Times New Roman" w:hAnsi="Times New Roman" w:cs="Times New Roman"/>
          <w:sz w:val="24"/>
          <w:szCs w:val="24"/>
        </w:rPr>
        <w:t>`</w:t>
      </w:r>
      <w:r w:rsidRPr="002D59B6">
        <w:rPr>
          <w:rFonts w:ascii="Times New Roman" w:hAnsi="Times New Roman" w:cs="Times New Roman"/>
          <w:sz w:val="24"/>
          <w:szCs w:val="24"/>
        </w:rPr>
        <w:t>Kurtz’s “Darkness” and Conrad’s Heart of Darkness. In Rule of Darkness: British Literature and Imperialism, 1830-1914 (pp. 255-274). Retrieved from the ebrary.</w:t>
      </w:r>
    </w:p>
    <w:p w:rsidR="00DD6417" w:rsidRDefault="00DD6417" w:rsidP="00910CCA">
      <w:pPr>
        <w:spacing w:line="480" w:lineRule="auto"/>
        <w:rPr>
          <w:rFonts w:ascii="Times New Roman" w:hAnsi="Times New Roman" w:cs="Times New Roman"/>
          <w:sz w:val="24"/>
          <w:szCs w:val="24"/>
        </w:rPr>
      </w:pPr>
    </w:p>
    <w:p w:rsidR="00910CCA" w:rsidRDefault="00910CCA" w:rsidP="00910CCA">
      <w:pPr>
        <w:spacing w:line="480" w:lineRule="auto"/>
        <w:jc w:val="center"/>
        <w:rPr>
          <w:rFonts w:ascii="Times New Roman" w:hAnsi="Times New Roman" w:cs="Times New Roman"/>
          <w:sz w:val="24"/>
          <w:szCs w:val="24"/>
        </w:rPr>
      </w:pPr>
      <w:r>
        <w:rPr>
          <w:rFonts w:ascii="Times New Roman" w:hAnsi="Times New Roman" w:cs="Times New Roman"/>
          <w:sz w:val="24"/>
          <w:szCs w:val="24"/>
        </w:rPr>
        <w:t> </w:t>
      </w:r>
    </w:p>
    <w:p w:rsidR="00910CCA" w:rsidRDefault="00910CCA" w:rsidP="00910CCA">
      <w:pPr>
        <w:spacing w:line="480" w:lineRule="auto"/>
        <w:rPr>
          <w:rFonts w:ascii="Times New Roman" w:hAnsi="Times New Roman" w:cs="Times New Roman"/>
          <w:sz w:val="24"/>
          <w:szCs w:val="24"/>
        </w:rPr>
      </w:pPr>
    </w:p>
    <w:p w:rsidR="00910CCA" w:rsidRDefault="00910CCA" w:rsidP="00910CCA">
      <w:pPr>
        <w:spacing w:line="480" w:lineRule="auto"/>
        <w:rPr>
          <w:rFonts w:ascii="Times New Roman" w:hAnsi="Times New Roman" w:cs="Times New Roman"/>
          <w:sz w:val="24"/>
          <w:szCs w:val="24"/>
        </w:rPr>
      </w:pPr>
    </w:p>
    <w:p w:rsidR="00910CCA" w:rsidRDefault="00910CCA" w:rsidP="00910CCA">
      <w:pPr>
        <w:spacing w:line="480" w:lineRule="auto"/>
        <w:rPr>
          <w:rFonts w:ascii="Times New Roman" w:hAnsi="Times New Roman" w:cs="Times New Roman"/>
          <w:sz w:val="24"/>
          <w:szCs w:val="24"/>
        </w:rPr>
      </w:pPr>
    </w:p>
    <w:p w:rsidR="00910CCA" w:rsidRDefault="00910CCA" w:rsidP="00910CCA">
      <w:pPr>
        <w:spacing w:line="480" w:lineRule="auto"/>
        <w:rPr>
          <w:rFonts w:ascii="Times New Roman" w:hAnsi="Times New Roman" w:cs="Times New Roman"/>
          <w:sz w:val="24"/>
          <w:szCs w:val="24"/>
        </w:rPr>
      </w:pPr>
    </w:p>
    <w:p w:rsidR="00910CCA" w:rsidRPr="00910CCA" w:rsidRDefault="00910CCA" w:rsidP="00910CCA">
      <w:pPr>
        <w:spacing w:line="480" w:lineRule="auto"/>
        <w:rPr>
          <w:rFonts w:ascii="Times New Roman" w:hAnsi="Times New Roman" w:cs="Times New Roman"/>
          <w:sz w:val="24"/>
          <w:szCs w:val="24"/>
        </w:rPr>
      </w:pPr>
    </w:p>
    <w:sectPr w:rsidR="00910CCA" w:rsidRPr="00910CCA" w:rsidSect="0018235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9FE" w:rsidRDefault="002E59FE" w:rsidP="00910CCA">
      <w:pPr>
        <w:spacing w:after="0" w:line="240" w:lineRule="auto"/>
      </w:pPr>
      <w:r>
        <w:separator/>
      </w:r>
    </w:p>
  </w:endnote>
  <w:endnote w:type="continuationSeparator" w:id="0">
    <w:p w:rsidR="002E59FE" w:rsidRDefault="002E59FE" w:rsidP="00910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9FE" w:rsidRDefault="002E59FE" w:rsidP="00910CCA">
      <w:pPr>
        <w:spacing w:after="0" w:line="240" w:lineRule="auto"/>
      </w:pPr>
      <w:r>
        <w:separator/>
      </w:r>
    </w:p>
  </w:footnote>
  <w:footnote w:type="continuationSeparator" w:id="0">
    <w:p w:rsidR="002E59FE" w:rsidRDefault="002E59FE" w:rsidP="00910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7142597"/>
      <w:docPartObj>
        <w:docPartGallery w:val="Page Numbers (Top of Page)"/>
        <w:docPartUnique/>
      </w:docPartObj>
    </w:sdtPr>
    <w:sdtEndPr>
      <w:rPr>
        <w:noProof/>
      </w:rPr>
    </w:sdtEndPr>
    <w:sdtContent>
      <w:p w:rsidR="001E1A43" w:rsidRDefault="005C622D" w:rsidP="005C622D">
        <w:pPr>
          <w:pStyle w:val="Header"/>
        </w:pPr>
        <w:r>
          <w:t xml:space="preserve">Orientalism                                                                                                                                                                     </w:t>
        </w:r>
        <w:r w:rsidR="001E1A43">
          <w:fldChar w:fldCharType="begin"/>
        </w:r>
        <w:r w:rsidR="001E1A43">
          <w:instrText xml:space="preserve"> PAGE   \* MERGEFORMAT </w:instrText>
        </w:r>
        <w:r w:rsidR="001E1A43">
          <w:fldChar w:fldCharType="separate"/>
        </w:r>
        <w:r w:rsidR="00CC16AF">
          <w:rPr>
            <w:noProof/>
          </w:rPr>
          <w:t>4</w:t>
        </w:r>
        <w:r w:rsidR="001E1A43">
          <w:rPr>
            <w:noProof/>
          </w:rPr>
          <w:fldChar w:fldCharType="end"/>
        </w:r>
      </w:p>
    </w:sdtContent>
  </w:sdt>
  <w:p w:rsidR="006F717A" w:rsidRDefault="006F71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5C" w:rsidRDefault="0018235C" w:rsidP="0018235C">
    <w:pPr>
      <w:pStyle w:val="Header"/>
    </w:pPr>
    <w:r>
      <w:t xml:space="preserve">Running Head: </w:t>
    </w:r>
    <w:r w:rsidR="005C622D">
      <w:t xml:space="preserve">                                                          </w:t>
    </w:r>
    <w:r>
      <w:t xml:space="preserve">Orientalism     </w:t>
    </w:r>
    <w:r w:rsidR="005C622D">
      <w:t xml:space="preserve">                                                                     </w:t>
    </w:r>
    <w:r>
      <w:t xml:space="preserve">     </w:t>
    </w:r>
    <w:sdt>
      <w:sdtPr>
        <w:id w:val="118648340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CC16AF">
          <w:rPr>
            <w:noProof/>
          </w:rPr>
          <w:t>1</w:t>
        </w:r>
        <w:r>
          <w:rPr>
            <w:noProof/>
          </w:rPr>
          <w:fldChar w:fldCharType="end"/>
        </w:r>
      </w:sdtContent>
    </w:sdt>
  </w:p>
  <w:p w:rsidR="0018235C" w:rsidRDefault="001823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G3NLSwNLY0sDAzMDFR0lEKTi0uzszPAykwrAUA1WKLRCwAAAA="/>
  </w:docVars>
  <w:rsids>
    <w:rsidRoot w:val="00910CCA"/>
    <w:rsid w:val="0003567D"/>
    <w:rsid w:val="00041F50"/>
    <w:rsid w:val="00042D41"/>
    <w:rsid w:val="00165A96"/>
    <w:rsid w:val="0018235C"/>
    <w:rsid w:val="001E1A43"/>
    <w:rsid w:val="002D59B6"/>
    <w:rsid w:val="002E59FE"/>
    <w:rsid w:val="004437C7"/>
    <w:rsid w:val="005C115B"/>
    <w:rsid w:val="005C622D"/>
    <w:rsid w:val="00637C60"/>
    <w:rsid w:val="006F717A"/>
    <w:rsid w:val="008472F7"/>
    <w:rsid w:val="00910CCA"/>
    <w:rsid w:val="00A336E2"/>
    <w:rsid w:val="00B00D22"/>
    <w:rsid w:val="00C47FDA"/>
    <w:rsid w:val="00CA15DF"/>
    <w:rsid w:val="00CC16AF"/>
    <w:rsid w:val="00D86DA3"/>
    <w:rsid w:val="00DD6417"/>
    <w:rsid w:val="00DF537D"/>
    <w:rsid w:val="00FA3D2D"/>
    <w:rsid w:val="00FE4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4AFCC"/>
  <w15:chartTrackingRefBased/>
  <w15:docId w15:val="{C0E07855-8FD6-4F20-AB5F-F761938EB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0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CCA"/>
  </w:style>
  <w:style w:type="paragraph" w:styleId="Footer">
    <w:name w:val="footer"/>
    <w:basedOn w:val="Normal"/>
    <w:link w:val="FooterChar"/>
    <w:uiPriority w:val="99"/>
    <w:unhideWhenUsed/>
    <w:rsid w:val="00910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CCA"/>
  </w:style>
  <w:style w:type="character" w:styleId="Hyperlink">
    <w:name w:val="Hyperlink"/>
    <w:basedOn w:val="DefaultParagraphFont"/>
    <w:uiPriority w:val="99"/>
    <w:unhideWhenUsed/>
    <w:rsid w:val="002D59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tes.evergreen.edu/politicalshakespeares/wp-content/uploads/sites/33/2014/12/Said_full.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Baraza</cp:lastModifiedBy>
  <cp:revision>4</cp:revision>
  <dcterms:created xsi:type="dcterms:W3CDTF">2021-08-30T14:01:00Z</dcterms:created>
  <dcterms:modified xsi:type="dcterms:W3CDTF">2021-08-30T14:05:00Z</dcterms:modified>
</cp:coreProperties>
</file>